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CAB" w14:textId="1B70C5F3" w:rsidR="00582BFF" w:rsidRDefault="00582BFF" w:rsidP="00582BFF">
      <w:pPr>
        <w:jc w:val="right"/>
      </w:pPr>
      <w:r>
        <w:t xml:space="preserve">Projekt z dnia </w:t>
      </w:r>
      <w:r w:rsidR="00CA0970">
        <w:t>07</w:t>
      </w:r>
      <w:r w:rsidR="00732B6F">
        <w:t>.</w:t>
      </w:r>
      <w:r w:rsidR="00CA0970">
        <w:t>10</w:t>
      </w:r>
      <w:r w:rsidR="00732B6F">
        <w:t>.</w:t>
      </w:r>
      <w:r>
        <w:t>2022 r.</w:t>
      </w:r>
      <w:r w:rsidR="000C542F">
        <w:t xml:space="preserve"> </w:t>
      </w:r>
    </w:p>
    <w:p w14:paraId="3786DFA1" w14:textId="77777777" w:rsidR="005C31A1" w:rsidRDefault="005C31A1" w:rsidP="00910BAF">
      <w:pPr>
        <w:pStyle w:val="OZNRODZAKTUtznustawalubrozporzdzenieiorganwydajcy"/>
      </w:pPr>
    </w:p>
    <w:p w14:paraId="7390576D" w14:textId="20C890FF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76BC0F15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</w:t>
      </w:r>
      <w:r w:rsidR="00CA0970">
        <w:t>elektrycznego</w:t>
      </w:r>
    </w:p>
    <w:p w14:paraId="28E0C20B" w14:textId="64DC1474" w:rsidR="00441270" w:rsidRDefault="00441270" w:rsidP="001C1A8E">
      <w:pPr>
        <w:ind w:firstLine="510"/>
        <w:jc w:val="both"/>
      </w:pPr>
      <w:r>
        <w:t xml:space="preserve">Na podstawie art. </w:t>
      </w:r>
      <w:bookmarkStart w:id="0" w:name="_Hlk90538781"/>
      <w:r w:rsidR="00CA0970" w:rsidRPr="00CA0970">
        <w:t>3</w:t>
      </w:r>
      <w:r w:rsidR="00CA0970">
        <w:t>2</w:t>
      </w:r>
      <w:r w:rsidR="00CA0970" w:rsidRPr="00CA0970">
        <w:t xml:space="preserve"> ust. 4 ustawy z dnia </w:t>
      </w:r>
      <w:r w:rsidR="00210DBC">
        <w:t>7</w:t>
      </w:r>
      <w:r w:rsidR="001C1A8E">
        <w:t xml:space="preserve"> </w:t>
      </w:r>
      <w:r w:rsidR="00210DBC">
        <w:t>października</w:t>
      </w:r>
      <w:r w:rsidR="001C1A8E">
        <w:t xml:space="preserve"> 2022 r. </w:t>
      </w:r>
      <w:r w:rsidR="00CA0970" w:rsidRPr="00CA0970">
        <w:t xml:space="preserve">o szczególnych rozwiązaniach służących ochronie odbiorców energii elektrycznej w 2023 roku w związku z sytuacją na rynku energii elektrycznej </w:t>
      </w:r>
      <w:r>
        <w:t>(Dz. U. poz</w:t>
      </w:r>
      <w:bookmarkEnd w:id="0"/>
      <w:r w:rsidR="007D4DF2">
        <w:t xml:space="preserve">. </w:t>
      </w:r>
      <w:r w:rsidR="00066DE2" w:rsidRPr="00BB5F58">
        <w:t xml:space="preserve">) </w:t>
      </w:r>
      <w:r w:rsidRPr="00BB5F58">
        <w:t>zarządza się, co następuje:</w:t>
      </w:r>
    </w:p>
    <w:p w14:paraId="2EDFAC80" w14:textId="69BDE429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</w:t>
      </w:r>
      <w:r w:rsidR="00CA0970">
        <w:t>elektrycznego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42EE0714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1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441270">
        <w:t>Rozporządzenie wchodzi w życie z dniem następującym po dniu ogłoszenia.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0A71CD34" w14:textId="4AD9F9C4" w:rsidR="0021571E" w:rsidRDefault="0021571E" w:rsidP="00441270">
      <w:pPr>
        <w:pStyle w:val="NAZORGWYDnazwaorganuwydajcegoprojektowanyakt"/>
      </w:pPr>
    </w:p>
    <w:p w14:paraId="281B7489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62055669"/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Za zgodność pod względem prawnym, legislacyjnym i redakcyjnym</w:t>
      </w:r>
    </w:p>
    <w:p w14:paraId="405283D0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Piotr Kudelski</w:t>
      </w:r>
    </w:p>
    <w:p w14:paraId="38978673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Zastępca Dyrektora Departamentu Prawnego</w:t>
      </w:r>
    </w:p>
    <w:p w14:paraId="280DB2FC" w14:textId="77777777" w:rsidR="009B5D09" w:rsidRPr="009B5D09" w:rsidRDefault="009B5D09" w:rsidP="009B5D0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Ministerstwo Klimatu i Środowiska</w:t>
      </w:r>
    </w:p>
    <w:p w14:paraId="309832C8" w14:textId="77777777" w:rsidR="009B5D09" w:rsidRPr="009B5D09" w:rsidRDefault="009B5D09" w:rsidP="009B5D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D09">
        <w:rPr>
          <w:rFonts w:asciiTheme="minorHAnsi" w:eastAsiaTheme="minorHAnsi" w:hAnsiTheme="minorHAnsi" w:cstheme="minorBidi"/>
          <w:sz w:val="22"/>
          <w:szCs w:val="22"/>
          <w:lang w:eastAsia="en-US"/>
        </w:rPr>
        <w:t>(-podpisano kwalifikowanym podpisem elektronicznym)</w:t>
      </w:r>
    </w:p>
    <w:bookmarkEnd w:id="2"/>
    <w:p w14:paraId="274F9EAF" w14:textId="77777777" w:rsidR="0021571E" w:rsidRDefault="0021571E" w:rsidP="00441270">
      <w:pPr>
        <w:pStyle w:val="NAZORGWYDnazwaorganuwydajcegoprojektowanyakt"/>
      </w:pPr>
    </w:p>
    <w:p w14:paraId="442194F1" w14:textId="3487682E" w:rsidR="00441270" w:rsidRDefault="00441270" w:rsidP="00441270"/>
    <w:p w14:paraId="49B486ED" w14:textId="2DA90040" w:rsidR="0021571E" w:rsidRDefault="0021571E" w:rsidP="00441270"/>
    <w:p w14:paraId="630C01E5" w14:textId="77777777" w:rsidR="002C62D2" w:rsidRDefault="002C62D2" w:rsidP="002C62D2"/>
    <w:p w14:paraId="477B5C09" w14:textId="6286955E" w:rsidR="0021571E" w:rsidRDefault="0021571E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lastRenderedPageBreak/>
        <w:t>Załącznik do rozporządzenia Ministra Klimatu i Środowiska</w:t>
      </w:r>
    </w:p>
    <w:p w14:paraId="0D66C78E" w14:textId="47D36AA7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2022 r. (poz. …)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084B51F3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4C9385C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2812852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3FF4AEA0" w14:textId="1A3EBE30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art. 33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>
        <w:rPr>
          <w:rFonts w:eastAsia="Arial" w:cs="Times New Roman"/>
          <w:color w:val="000000"/>
          <w:sz w:val="28"/>
          <w:szCs w:val="28"/>
        </w:rPr>
        <w:t>…</w:t>
      </w:r>
      <w:r w:rsidRPr="00F72159">
        <w:rPr>
          <w:rFonts w:eastAsia="Arial" w:cs="Times New Roman"/>
          <w:color w:val="000000"/>
          <w:sz w:val="28"/>
          <w:szCs w:val="28"/>
        </w:rPr>
        <w:t>).</w:t>
      </w:r>
    </w:p>
    <w:p w14:paraId="28DC0BFD" w14:textId="77777777" w:rsidR="00CA0970" w:rsidRPr="00877055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>Zgodnie z art. 29 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i </w:t>
      </w:r>
      <w:r w:rsidRPr="00F72159">
        <w:rPr>
          <w:rFonts w:eastAsia="Arial" w:cs="Times New Roman"/>
          <w:color w:val="000000"/>
          <w:sz w:val="28"/>
          <w:szCs w:val="28"/>
        </w:rPr>
        <w:t>2</w:t>
      </w:r>
      <w:r>
        <w:rPr>
          <w:rFonts w:eastAsia="Arial" w:cs="Times New Roman"/>
          <w:color w:val="000000"/>
          <w:sz w:val="28"/>
          <w:szCs w:val="28"/>
        </w:rPr>
        <w:t xml:space="preserve"> powyższej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1000 zł </w:t>
      </w:r>
      <w:r>
        <w:rPr>
          <w:rFonts w:eastAsia="Arial" w:cs="Times New Roman"/>
          <w:color w:val="000000"/>
          <w:sz w:val="28"/>
          <w:szCs w:val="28"/>
        </w:rPr>
        <w:t>albo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 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1500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zł w przypadku gdy zużycie energii elektrycznej w gospodarstwie domowym w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2021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r. wyniosło więcej niż 5MWh</w:t>
      </w:r>
      <w:r w:rsidRPr="00F72159">
        <w:rPr>
          <w:rFonts w:eastAsia="Arial" w:cs="Times New Roman"/>
          <w:color w:val="000000"/>
          <w:sz w:val="28"/>
          <w:szCs w:val="28"/>
          <w:u w:val="single"/>
        </w:rPr>
        <w:t>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Aby uzyskać dodatek </w:t>
      </w:r>
      <w:r>
        <w:rPr>
          <w:rFonts w:eastAsia="Arial" w:cs="Times New Roman"/>
          <w:color w:val="000000"/>
          <w:sz w:val="28"/>
          <w:szCs w:val="28"/>
        </w:rPr>
        <w:t xml:space="preserve">elektryczny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w podwyższonej </w:t>
      </w:r>
      <w:r>
        <w:rPr>
          <w:rFonts w:eastAsia="Arial" w:cs="Times New Roman"/>
          <w:color w:val="000000"/>
          <w:sz w:val="28"/>
          <w:szCs w:val="28"/>
        </w:rPr>
        <w:t xml:space="preserve">kwocie, do niniejszego wniosku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należy </w:t>
      </w:r>
      <w:r>
        <w:rPr>
          <w:rFonts w:eastAsia="Arial" w:cs="Times New Roman"/>
          <w:color w:val="000000"/>
          <w:sz w:val="28"/>
          <w:szCs w:val="28"/>
        </w:rPr>
        <w:t>do</w:t>
      </w:r>
      <w:r w:rsidRPr="00F72159">
        <w:rPr>
          <w:rFonts w:eastAsia="Arial" w:cs="Times New Roman"/>
          <w:color w:val="000000"/>
          <w:sz w:val="28"/>
          <w:szCs w:val="28"/>
        </w:rPr>
        <w:t>łączyć</w:t>
      </w:r>
      <w:r>
        <w:rPr>
          <w:rFonts w:eastAsia="Arial" w:cs="Times New Roman"/>
          <w:color w:val="000000"/>
          <w:sz w:val="28"/>
          <w:szCs w:val="28"/>
        </w:rPr>
        <w:t xml:space="preserve"> rozliczenie roczne z przedsiębiorstwem energetycznym </w:t>
      </w:r>
      <w:r w:rsidRPr="00877055">
        <w:rPr>
          <w:rFonts w:eastAsia="Arial" w:cs="Times New Roman"/>
          <w:color w:val="000000"/>
          <w:sz w:val="28"/>
          <w:szCs w:val="28"/>
          <w:u w:val="single"/>
        </w:rPr>
        <w:t>potwierdzające zużycie energii elektrycznej w 2021 r. przekraczające 5MWh.</w:t>
      </w:r>
    </w:p>
    <w:p w14:paraId="1CC4B6EA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41A9E5DB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DE3DAE7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19518951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80DA125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DEBF589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377498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80AD62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5884A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08B1A335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1CECCE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elektryczny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159740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6873B58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CFC961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175C4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3CF5B9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fizycznej składającej wniosek, zwanej dalej „wnioskodawcą”.</w:t>
      </w:r>
    </w:p>
    <w:p w14:paraId="05ABAEC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65D93DD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EFE514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2D80583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C5574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0B30196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2E509E7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65DB7C2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8C1FAD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0364D2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3B272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5A471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66B04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542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59BBC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84CDD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D91B7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EF80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7DD1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E394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C1748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CA152F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3F980DE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D166B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1D5F534E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0B875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E54E52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49E9133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93086A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B55020" w14:paraId="54BEC2AE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5CB67F6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0429B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65E5F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D88856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971898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3B57E6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53F6CD2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D3E856F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291E8A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72978677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A0E72B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75407D6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BD7468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827A78C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2453AA09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8AEDEA1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79FABA5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B55020" w14:paraId="10F22E6E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94A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E852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4BD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07F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89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7C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3FA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04B9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197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493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26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0CA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82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FFFD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6E9F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7D8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6826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22A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C731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5E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4E14B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A807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EDB5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9187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B58CE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A1B0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C86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4393" w14:textId="77777777"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35EBE523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35C24BE1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9E5BA3F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26F5F9" w14:textId="77777777" w:rsidR="00CA0970" w:rsidRPr="00E6764F" w:rsidRDefault="00CA0970" w:rsidP="00CA0970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AB751A8" w14:textId="77777777"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5C49224" w14:textId="77777777" w:rsidR="00CA0970" w:rsidRPr="0002490A" w:rsidRDefault="00CA0970" w:rsidP="00CA09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1274F7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1F45C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B119" wp14:editId="7333CCF8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F850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2B7A" wp14:editId="4FCFA0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1061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6C548DF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698981D4" w14:textId="38B52FB2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>
        <w:rPr>
          <w:rFonts w:eastAsia="Arial" w:cs="Times New Roman"/>
          <w:color w:val="000000"/>
          <w:sz w:val="20"/>
        </w:rPr>
        <w:t>26 ust. 3</w:t>
      </w:r>
      <w:r w:rsidRPr="00DC49B4">
        <w:rPr>
          <w:rFonts w:eastAsia="Arial" w:cs="Times New Roman"/>
          <w:color w:val="000000"/>
          <w:sz w:val="20"/>
        </w:rPr>
        <w:t xml:space="preserve"> ustawy z dnia </w:t>
      </w:r>
      <w:r w:rsidR="00810185">
        <w:rPr>
          <w:rFonts w:eastAsia="Arial" w:cs="Times New Roman"/>
          <w:color w:val="000000"/>
          <w:sz w:val="20"/>
        </w:rPr>
        <w:t>7 października 2022 r.</w:t>
      </w:r>
      <w:r w:rsidRPr="00DC49B4">
        <w:rPr>
          <w:rFonts w:eastAsia="Arial" w:cs="Times New Roman"/>
          <w:color w:val="000000"/>
          <w:sz w:val="20"/>
        </w:rPr>
        <w:t xml:space="preserve"> </w:t>
      </w:r>
      <w:r w:rsidRPr="005D338D">
        <w:rPr>
          <w:rFonts w:eastAsia="Arial" w:cs="Times New Roman"/>
          <w:color w:val="000000"/>
          <w:sz w:val="20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0"/>
        </w:rPr>
        <w:t>, 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B4694A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3DC1C76D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4E0C64A2" w14:textId="77777777" w:rsidR="00CA0970" w:rsidRPr="007E2B21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C7D71F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8B00A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6A3F4C9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AF283C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4B580EB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1F903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FED37F8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DAE23E3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A890DB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DF2F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1BA60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E86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D9E5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092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AC8D7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BC54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FC71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94C1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BD9FF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CA3A9E9" w14:textId="77777777" w:rsidR="00CA0970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1DBA1F7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8551D0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483DE2" w14:textId="77777777" w:rsidR="00CA0970" w:rsidRPr="0002490A" w:rsidRDefault="00CA0970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27AEFDA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Hlk51929668"/>
    </w:p>
    <w:p w14:paraId="6150557C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1EC675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54540A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CCE54E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29B32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6ED2E84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C740D76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41E6B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E1D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A714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D6EA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FA6F8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5323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B4F7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82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1C41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0C83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898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3551D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790929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55B37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D347B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3A6CD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9"/>
    <w:p w14:paraId="15D2E675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6DFE421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63FA6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2EBCDCA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B429C4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571CD65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4B5E505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9E17C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A7AA7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7EF2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1CDAB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FFBE2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2EBAE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C611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94A2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E9B8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225C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B0D8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C3D8B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02AE7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EE30F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DA494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539194F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8CA53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10AC288C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79C415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083DFE8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E31825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C618917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9C6F018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34D4FB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9C5A21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E7D69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2167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802C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2E533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C29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1C3A6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F912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5601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875B5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F58EF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A7BDB6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C9BCCC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0B3B5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F06508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609104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1A80744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62B9A1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1C41F48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BF0D15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09BDBAF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6241C3B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647A3C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624BD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04C62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31DB5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B7B2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359D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DC5B2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A1FF2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C5303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D678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E548B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5BC5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5ACC17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F8799D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251416" w14:textId="77777777" w:rsidR="00CA0970" w:rsidRPr="00910BAF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9806111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D18912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28680E7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D0C0D09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25CFA6C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3FFC725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6879BF9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14:paraId="10C663E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4B778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4B1051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1DE5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0A9E5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6A843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5F2C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46100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E2DEA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45FF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637D6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D87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F4182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205015B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B5EF7F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C4F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16FEE62" w14:textId="77777777" w:rsidR="00CA0970" w:rsidRDefault="00CA0970" w:rsidP="00CA0970">
      <w:pPr>
        <w:rPr>
          <w:rStyle w:val="IGindeksgrny"/>
        </w:rPr>
      </w:pPr>
    </w:p>
    <w:p w14:paraId="3E18E212" w14:textId="77777777" w:rsidR="00CA0970" w:rsidRDefault="00CA0970" w:rsidP="00CA09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5BA5966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A886FEB" w14:textId="77777777" w:rsidR="00CA0970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F3A7D89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21EDC83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1EED1A6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25AF15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B55020" w14:paraId="585B90BE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2BA83B5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CCA8A2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elektryczny,</w:t>
      </w:r>
    </w:p>
    <w:bookmarkEnd w:id="10"/>
    <w:p w14:paraId="056E2001" w14:textId="77777777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6CCE6EF9" w14:textId="77777777" w:rsidR="00CA0970" w:rsidRPr="003A439B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6843188" w14:textId="77777777" w:rsidR="00CA0970" w:rsidRPr="008B273E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86CF79C" w14:textId="77777777" w:rsidR="00CA0970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744" w14:textId="77777777" w:rsidR="00CA0970" w:rsidRPr="00F5761B" w:rsidRDefault="00CA0970" w:rsidP="00CA0970">
      <w:pPr>
        <w:pStyle w:val="Akapitzlist"/>
        <w:widowControl/>
        <w:autoSpaceDE/>
        <w:autoSpaceDN/>
        <w:adjustRightInd/>
        <w:spacing w:after="160" w:line="259" w:lineRule="auto"/>
        <w:ind w:left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377B59E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227F0FD2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8E9F3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D7ED61A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5E8641C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F5556A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67E9D4ED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109A71E6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wykorzystywana energia elektryczna pochodząca z mikroinstalacji, w rozumieniu art.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 i 1383),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10104A51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węglowego, o którym mowa w art. 2 ust. 1 ustawy z dnia 5 sierpnia 2022 r. o dodatku węglowym (Dz. U. poz. 1692</w:t>
      </w:r>
      <w:r>
        <w:rPr>
          <w:rFonts w:eastAsia="Arial" w:cs="Times New Roman"/>
          <w:color w:val="000000"/>
          <w:sz w:val="22"/>
          <w:szCs w:val="22"/>
        </w:rPr>
        <w:t xml:space="preserve"> i 1967</w:t>
      </w:r>
      <w:r w:rsidRPr="00B10AB3">
        <w:rPr>
          <w:rFonts w:eastAsia="Arial" w:cs="Times New Roman"/>
          <w:color w:val="000000"/>
          <w:sz w:val="22"/>
          <w:szCs w:val="22"/>
        </w:rPr>
        <w:t>) ani nie złożyłem/am wniosku o przyznanie tego dodatku,</w:t>
      </w:r>
    </w:p>
    <w:p w14:paraId="5BFFBD05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 i 1692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7D036079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dla gospodarstw domowych z tytułu wykorzystywania niektórych źródeł ciepła, o którym mowa w art. 24 ust. 1 ustawy z dnia 2 września 2022 r. o szczególnych rozwiązaniach w zakresie niektórych źródeł ciepła w związku z sytuacją na rynku paliw (Dz. U. poz. 1967) ani nie złożyłem/am wniosku o przyznanie tego dodatku.</w:t>
      </w:r>
    </w:p>
    <w:p w14:paraId="0599053C" w14:textId="77777777" w:rsidR="00CA0970" w:rsidRPr="00287B6C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87B6C">
        <w:rPr>
          <w:rFonts w:eastAsia="Arial" w:cs="Times New Roman"/>
          <w:color w:val="000000"/>
          <w:sz w:val="18"/>
          <w:szCs w:val="18"/>
        </w:rPr>
        <w:t>mikroinstalacj</w:t>
      </w:r>
      <w:r>
        <w:rPr>
          <w:rFonts w:eastAsia="Arial" w:cs="Times New Roman"/>
          <w:color w:val="000000"/>
          <w:sz w:val="18"/>
          <w:szCs w:val="18"/>
        </w:rPr>
        <w:t>ę rozumie się</w:t>
      </w:r>
      <w:r w:rsidRPr="00287B6C">
        <w:rPr>
          <w:rFonts w:eastAsia="Arial" w:cs="Times New Roman"/>
          <w:color w:val="000000"/>
          <w:sz w:val="18"/>
          <w:szCs w:val="18"/>
        </w:rPr>
        <w:t xml:space="preserve"> instalację odnawialnego źródła energii o łącznej mocy zainstalowanej elektrycznej nie większej niż 50 kW, przyłączoną do sieci elektroenergetycznej o napięciu znamionowym niższym niż 110 kV albo o mocy osiągalnej cieplnej w skojarzeniu nie większej niż 150 kW, w której łączna moc zainstalowana elektryczna jest nie większa niż 50 kW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5A6A8B43" w14:textId="77777777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10) </w:t>
      </w:r>
      <w:r w:rsidRPr="0046293B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gospodarstw domowych prowadzonych na terytorium Rzeczypospolitej Polskiej, po cenie nie wyższej niż 996,60 zł brutto za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tonę, w celu wykorzystania na potrzeby własne tych gospodarstw domowych.</w:t>
      </w:r>
    </w:p>
    <w:p w14:paraId="446D7995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6DE26B7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03800F4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2D7C820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B25549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322AB39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B3985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8D37A30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40359E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9CE44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0EE978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6C386CD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7D1A69A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54C1" w14:textId="77777777" w:rsidR="001379B6" w:rsidRDefault="001379B6" w:rsidP="0002490A">
      <w:pPr>
        <w:spacing w:line="240" w:lineRule="auto"/>
      </w:pPr>
      <w:r>
        <w:separator/>
      </w:r>
    </w:p>
  </w:endnote>
  <w:endnote w:type="continuationSeparator" w:id="0">
    <w:p w14:paraId="0735B262" w14:textId="77777777" w:rsidR="001379B6" w:rsidRDefault="001379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8054" w14:textId="77777777" w:rsidR="001379B6" w:rsidRDefault="001379B6" w:rsidP="0002490A">
      <w:pPr>
        <w:spacing w:line="240" w:lineRule="auto"/>
      </w:pPr>
      <w:r>
        <w:separator/>
      </w:r>
    </w:p>
  </w:footnote>
  <w:footnote w:type="continuationSeparator" w:id="0">
    <w:p w14:paraId="7EAD9833" w14:textId="77777777" w:rsidR="001379B6" w:rsidRDefault="001379B6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6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4"/>
  </w:num>
  <w:num w:numId="7" w16cid:durableId="360908189">
    <w:abstractNumId w:val="20"/>
  </w:num>
  <w:num w:numId="8" w16cid:durableId="1785348720">
    <w:abstractNumId w:val="16"/>
  </w:num>
  <w:num w:numId="9" w16cid:durableId="1308246375">
    <w:abstractNumId w:val="21"/>
  </w:num>
  <w:num w:numId="10" w16cid:durableId="859271298">
    <w:abstractNumId w:val="18"/>
  </w:num>
  <w:num w:numId="11" w16cid:durableId="1244099989">
    <w:abstractNumId w:val="22"/>
  </w:num>
  <w:num w:numId="12" w16cid:durableId="1313675593">
    <w:abstractNumId w:val="8"/>
  </w:num>
  <w:num w:numId="13" w16cid:durableId="16543000">
    <w:abstractNumId w:val="23"/>
  </w:num>
  <w:num w:numId="14" w16cid:durableId="349718107">
    <w:abstractNumId w:val="12"/>
  </w:num>
  <w:num w:numId="15" w16cid:durableId="1886595737">
    <w:abstractNumId w:val="7"/>
  </w:num>
  <w:num w:numId="16" w16cid:durableId="1805855949">
    <w:abstractNumId w:val="19"/>
  </w:num>
  <w:num w:numId="17" w16cid:durableId="1591045032">
    <w:abstractNumId w:val="5"/>
  </w:num>
  <w:num w:numId="18" w16cid:durableId="1639071147">
    <w:abstractNumId w:val="13"/>
  </w:num>
  <w:num w:numId="19" w16cid:durableId="680352203">
    <w:abstractNumId w:val="1"/>
  </w:num>
  <w:num w:numId="20" w16cid:durableId="22176477">
    <w:abstractNumId w:val="10"/>
  </w:num>
  <w:num w:numId="21" w16cid:durableId="126356608">
    <w:abstractNumId w:val="2"/>
  </w:num>
  <w:num w:numId="22" w16cid:durableId="846872098">
    <w:abstractNumId w:val="17"/>
  </w:num>
  <w:num w:numId="23" w16cid:durableId="1751655651">
    <w:abstractNumId w:val="3"/>
  </w:num>
  <w:num w:numId="24" w16cid:durableId="9856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71B8"/>
    <w:rsid w:val="000F24B7"/>
    <w:rsid w:val="000F3FFB"/>
    <w:rsid w:val="00100A11"/>
    <w:rsid w:val="001063C9"/>
    <w:rsid w:val="001145C9"/>
    <w:rsid w:val="00114859"/>
    <w:rsid w:val="00122A86"/>
    <w:rsid w:val="0013186B"/>
    <w:rsid w:val="00131E33"/>
    <w:rsid w:val="001379B6"/>
    <w:rsid w:val="0014166B"/>
    <w:rsid w:val="001541CB"/>
    <w:rsid w:val="00154D5B"/>
    <w:rsid w:val="001607FE"/>
    <w:rsid w:val="00166E69"/>
    <w:rsid w:val="00176A69"/>
    <w:rsid w:val="00192F78"/>
    <w:rsid w:val="001B3520"/>
    <w:rsid w:val="001C1A8E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0DBC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52FF"/>
    <w:rsid w:val="0032117F"/>
    <w:rsid w:val="00321181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31A1"/>
    <w:rsid w:val="005C346E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5021C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185"/>
    <w:rsid w:val="00810F08"/>
    <w:rsid w:val="00845C36"/>
    <w:rsid w:val="008537D9"/>
    <w:rsid w:val="00860785"/>
    <w:rsid w:val="008674C7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640B7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ZAWADZKI Kamil</cp:lastModifiedBy>
  <cp:revision>8</cp:revision>
  <cp:lastPrinted>2022-08-09T11:59:00Z</cp:lastPrinted>
  <dcterms:created xsi:type="dcterms:W3CDTF">2022-10-07T09:04:00Z</dcterms:created>
  <dcterms:modified xsi:type="dcterms:W3CDTF">2022-10-11T09:22:00Z</dcterms:modified>
</cp:coreProperties>
</file>